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57" w:rsidRPr="00B354C3" w:rsidRDefault="00B354C3">
      <w:pPr>
        <w:rPr>
          <w:lang/>
        </w:rPr>
      </w:pPr>
      <w:r>
        <w:rPr>
          <w:lang/>
        </w:rPr>
        <w:t>Програм стручног састанка „</w:t>
      </w:r>
      <w:r>
        <w:rPr>
          <w:lang/>
        </w:rPr>
        <w:t xml:space="preserve">Физичка активност као извор преаналитичке грешке у лабораторијској пракси“ </w:t>
      </w:r>
    </w:p>
    <w:p w:rsidR="00B354C3" w:rsidRDefault="00B354C3">
      <w:pPr>
        <w:rPr>
          <w:lang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3885"/>
        <w:gridCol w:w="1755"/>
        <w:gridCol w:w="2036"/>
      </w:tblGrid>
      <w:tr w:rsidR="00B354C3" w:rsidRPr="008C654C" w:rsidTr="00710CB1">
        <w:tc>
          <w:tcPr>
            <w:tcW w:w="1612" w:type="dxa"/>
          </w:tcPr>
          <w:p w:rsidR="00B354C3" w:rsidRPr="0045106F" w:rsidRDefault="00B354C3" w:rsidP="00710C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5106F">
              <w:rPr>
                <w:b/>
                <w:sz w:val="22"/>
                <w:szCs w:val="22"/>
                <w:lang w:val="sr-Cyrl-CS"/>
              </w:rPr>
              <w:t>Сатница</w:t>
            </w:r>
          </w:p>
        </w:tc>
        <w:tc>
          <w:tcPr>
            <w:tcW w:w="3885" w:type="dxa"/>
          </w:tcPr>
          <w:p w:rsidR="00B354C3" w:rsidRPr="0045106F" w:rsidRDefault="00B354C3" w:rsidP="00710C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5106F">
              <w:rPr>
                <w:b/>
                <w:sz w:val="22"/>
                <w:szCs w:val="22"/>
                <w:lang w:val="sr-Cyrl-CS"/>
              </w:rPr>
              <w:t>Тема</w:t>
            </w:r>
          </w:p>
        </w:tc>
        <w:tc>
          <w:tcPr>
            <w:tcW w:w="1755" w:type="dxa"/>
          </w:tcPr>
          <w:p w:rsidR="00B354C3" w:rsidRPr="0045106F" w:rsidRDefault="00B354C3" w:rsidP="00710C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5106F">
              <w:rPr>
                <w:b/>
                <w:sz w:val="22"/>
                <w:szCs w:val="22"/>
                <w:lang w:val="sr-Cyrl-CS"/>
              </w:rPr>
              <w:t>Метод обуке*</w:t>
            </w:r>
          </w:p>
        </w:tc>
        <w:tc>
          <w:tcPr>
            <w:tcW w:w="2036" w:type="dxa"/>
          </w:tcPr>
          <w:p w:rsidR="00B354C3" w:rsidRPr="0045106F" w:rsidRDefault="00B354C3" w:rsidP="00710C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5106F">
              <w:rPr>
                <w:b/>
                <w:sz w:val="22"/>
                <w:szCs w:val="22"/>
                <w:lang w:val="sr-Cyrl-CS"/>
              </w:rPr>
              <w:t>Предавач</w:t>
            </w:r>
          </w:p>
        </w:tc>
      </w:tr>
      <w:tr w:rsidR="00B354C3" w:rsidRPr="008C654C" w:rsidTr="00710CB1">
        <w:tc>
          <w:tcPr>
            <w:tcW w:w="1612" w:type="dxa"/>
          </w:tcPr>
          <w:p w:rsidR="00B354C3" w:rsidRPr="0045106F" w:rsidRDefault="00B354C3" w:rsidP="00B354C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  <w:r w:rsidRPr="0045106F">
              <w:rPr>
                <w:sz w:val="22"/>
                <w:szCs w:val="22"/>
                <w:lang/>
              </w:rPr>
              <w:t>,00</w:t>
            </w:r>
            <w:r w:rsidRPr="0045106F">
              <w:rPr>
                <w:sz w:val="22"/>
                <w:szCs w:val="22"/>
                <w:lang w:val="sr-Cyrl-CS"/>
              </w:rPr>
              <w:t>-1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45106F">
              <w:rPr>
                <w:sz w:val="22"/>
                <w:szCs w:val="22"/>
                <w:lang w:val="sr-Cyrl-CS"/>
              </w:rPr>
              <w:t>,30</w:t>
            </w:r>
          </w:p>
        </w:tc>
        <w:tc>
          <w:tcPr>
            <w:tcW w:w="3885" w:type="dxa"/>
          </w:tcPr>
          <w:p w:rsidR="00B354C3" w:rsidRPr="0045106F" w:rsidRDefault="00B354C3" w:rsidP="00710CB1">
            <w:pPr>
              <w:rPr>
                <w:color w:val="000000"/>
                <w:sz w:val="22"/>
                <w:szCs w:val="22"/>
                <w:lang/>
              </w:rPr>
            </w:pPr>
            <w:r w:rsidRPr="0045106F">
              <w:rPr>
                <w:color w:val="000000"/>
                <w:sz w:val="22"/>
                <w:szCs w:val="22"/>
                <w:lang/>
              </w:rPr>
              <w:t>Физичкa aктивнoст кao тeрaпиjски мoдaлитeт</w:t>
            </w:r>
          </w:p>
        </w:tc>
        <w:tc>
          <w:tcPr>
            <w:tcW w:w="1755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Предавање</w:t>
            </w:r>
          </w:p>
        </w:tc>
        <w:tc>
          <w:tcPr>
            <w:tcW w:w="2036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Проф. Др Сања Мазић</w:t>
            </w:r>
          </w:p>
        </w:tc>
      </w:tr>
      <w:tr w:rsidR="00B354C3" w:rsidRPr="008C654C" w:rsidTr="00710CB1">
        <w:tc>
          <w:tcPr>
            <w:tcW w:w="1612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12,30-13</w:t>
            </w:r>
            <w:r w:rsidRPr="0045106F">
              <w:rPr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885" w:type="dxa"/>
          </w:tcPr>
          <w:p w:rsidR="00B354C3" w:rsidRPr="0045106F" w:rsidRDefault="00B354C3" w:rsidP="00710CB1">
            <w:pPr>
              <w:rPr>
                <w:color w:val="000000"/>
                <w:sz w:val="22"/>
                <w:szCs w:val="22"/>
                <w:lang w:val="sr-Cyrl-CS"/>
              </w:rPr>
            </w:pPr>
            <w:r w:rsidRPr="0045106F">
              <w:rPr>
                <w:color w:val="000000"/>
                <w:sz w:val="22"/>
                <w:szCs w:val="22"/>
                <w:lang w:val="sr-Cyrl-CS"/>
              </w:rPr>
              <w:t>Утицај физичке активноси на вредности појединих биохемијских пааметара</w:t>
            </w:r>
          </w:p>
        </w:tc>
        <w:tc>
          <w:tcPr>
            <w:tcW w:w="1755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Демонстрација</w:t>
            </w:r>
          </w:p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тумачења</w:t>
            </w:r>
          </w:p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резултата</w:t>
            </w:r>
          </w:p>
        </w:tc>
        <w:tc>
          <w:tcPr>
            <w:tcW w:w="2036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Проф. Др Александра Исаковић</w:t>
            </w:r>
          </w:p>
        </w:tc>
      </w:tr>
      <w:tr w:rsidR="00B354C3" w:rsidRPr="008C654C" w:rsidTr="00710CB1">
        <w:tc>
          <w:tcPr>
            <w:tcW w:w="1612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13,00-13</w:t>
            </w:r>
            <w:r w:rsidRPr="0045106F">
              <w:rPr>
                <w:sz w:val="22"/>
                <w:szCs w:val="22"/>
                <w:lang w:val="sr-Cyrl-CS"/>
              </w:rPr>
              <w:t>,30</w:t>
            </w:r>
          </w:p>
        </w:tc>
        <w:tc>
          <w:tcPr>
            <w:tcW w:w="3885" w:type="dxa"/>
          </w:tcPr>
          <w:p w:rsidR="00B354C3" w:rsidRPr="0045106F" w:rsidRDefault="00B354C3" w:rsidP="00710CB1">
            <w:pPr>
              <w:rPr>
                <w:color w:val="000000"/>
                <w:sz w:val="22"/>
                <w:szCs w:val="22"/>
                <w:lang/>
              </w:rPr>
            </w:pPr>
            <w:r w:rsidRPr="0045106F">
              <w:rPr>
                <w:color w:val="000000"/>
                <w:sz w:val="22"/>
                <w:szCs w:val="22"/>
                <w:lang/>
              </w:rPr>
              <w:t>Физичка активност и имунски систем</w:t>
            </w:r>
          </w:p>
        </w:tc>
        <w:tc>
          <w:tcPr>
            <w:tcW w:w="1755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Предавање</w:t>
            </w:r>
          </w:p>
        </w:tc>
        <w:tc>
          <w:tcPr>
            <w:tcW w:w="2036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Доц. Др Жељка Станојевић</w:t>
            </w:r>
          </w:p>
        </w:tc>
      </w:tr>
      <w:tr w:rsidR="00B354C3" w:rsidRPr="008C654C" w:rsidTr="00710CB1">
        <w:tc>
          <w:tcPr>
            <w:tcW w:w="1612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13,30-14</w:t>
            </w:r>
            <w:r w:rsidRPr="0045106F">
              <w:rPr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885" w:type="dxa"/>
          </w:tcPr>
          <w:p w:rsidR="00B354C3" w:rsidRPr="0045106F" w:rsidRDefault="00B354C3" w:rsidP="00710CB1">
            <w:pPr>
              <w:rPr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>Утицaj</w:t>
            </w:r>
            <w:proofErr w:type="spellEnd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>физи</w:t>
            </w:r>
            <w:proofErr w:type="spellEnd"/>
            <w:r w:rsidRPr="0045106F">
              <w:rPr>
                <w:color w:val="000000"/>
                <w:sz w:val="22"/>
                <w:szCs w:val="22"/>
                <w:shd w:val="clear" w:color="auto" w:fill="FFFFFF"/>
                <w:lang/>
              </w:rPr>
              <w:t>ч</w:t>
            </w:r>
            <w:proofErr w:type="spellStart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>кe</w:t>
            </w:r>
            <w:proofErr w:type="spellEnd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>aктивнoсти</w:t>
            </w:r>
            <w:proofErr w:type="spellEnd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>нa</w:t>
            </w:r>
            <w:proofErr w:type="spellEnd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>хoрмoнe</w:t>
            </w:r>
            <w:proofErr w:type="spellEnd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>мaснoг</w:t>
            </w:r>
            <w:proofErr w:type="spellEnd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106F">
              <w:rPr>
                <w:color w:val="000000"/>
                <w:sz w:val="22"/>
                <w:szCs w:val="22"/>
                <w:shd w:val="clear" w:color="auto" w:fill="FFFFFF"/>
              </w:rPr>
              <w:t>ткивa</w:t>
            </w:r>
            <w:proofErr w:type="spellEnd"/>
          </w:p>
        </w:tc>
        <w:tc>
          <w:tcPr>
            <w:tcW w:w="1755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Демонстрација</w:t>
            </w:r>
          </w:p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тумачења</w:t>
            </w:r>
          </w:p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резултата</w:t>
            </w:r>
          </w:p>
        </w:tc>
        <w:tc>
          <w:tcPr>
            <w:tcW w:w="2036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Проф. Др Дејан Нешић</w:t>
            </w:r>
          </w:p>
        </w:tc>
      </w:tr>
      <w:tr w:rsidR="00B354C3" w:rsidRPr="008C654C" w:rsidTr="00710CB1">
        <w:tc>
          <w:tcPr>
            <w:tcW w:w="1612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14,00-14</w:t>
            </w:r>
            <w:r w:rsidRPr="0045106F">
              <w:rPr>
                <w:sz w:val="22"/>
                <w:szCs w:val="22"/>
                <w:lang w:val="sr-Cyrl-CS"/>
              </w:rPr>
              <w:t>,30</w:t>
            </w:r>
          </w:p>
        </w:tc>
        <w:tc>
          <w:tcPr>
            <w:tcW w:w="3885" w:type="dxa"/>
          </w:tcPr>
          <w:p w:rsidR="00B354C3" w:rsidRPr="0045106F" w:rsidRDefault="00B354C3" w:rsidP="00710CB1">
            <w:pPr>
              <w:rPr>
                <w:color w:val="000000"/>
                <w:sz w:val="22"/>
                <w:szCs w:val="22"/>
                <w:lang w:val="sr-Cyrl-CS"/>
              </w:rPr>
            </w:pPr>
            <w:r w:rsidRPr="0045106F">
              <w:rPr>
                <w:color w:val="000000"/>
                <w:sz w:val="22"/>
                <w:szCs w:val="22"/>
                <w:lang w:val="sr-Cyrl-CS"/>
              </w:rPr>
              <w:t>Утицај физичке активности на хемато</w:t>
            </w:r>
            <w:r w:rsidRPr="0045106F">
              <w:rPr>
                <w:color w:val="000000"/>
                <w:sz w:val="22"/>
                <w:szCs w:val="22"/>
                <w:lang/>
              </w:rPr>
              <w:t>поезу</w:t>
            </w:r>
          </w:p>
        </w:tc>
        <w:tc>
          <w:tcPr>
            <w:tcW w:w="1755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Предавање</w:t>
            </w:r>
          </w:p>
        </w:tc>
        <w:tc>
          <w:tcPr>
            <w:tcW w:w="2036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Проф. Др Силвио Де-Лука</w:t>
            </w:r>
          </w:p>
        </w:tc>
      </w:tr>
      <w:tr w:rsidR="00B354C3" w:rsidRPr="008C654C" w:rsidTr="00710CB1">
        <w:tc>
          <w:tcPr>
            <w:tcW w:w="1612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14,30-15</w:t>
            </w:r>
            <w:r w:rsidRPr="0045106F">
              <w:rPr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3885" w:type="dxa"/>
          </w:tcPr>
          <w:p w:rsidR="00B354C3" w:rsidRPr="0045106F" w:rsidRDefault="00B354C3" w:rsidP="00710CB1">
            <w:pPr>
              <w:rPr>
                <w:color w:val="000000"/>
                <w:sz w:val="22"/>
                <w:szCs w:val="22"/>
                <w:lang w:val="sr-Cyrl-CS"/>
              </w:rPr>
            </w:pPr>
            <w:r w:rsidRPr="0045106F">
              <w:rPr>
                <w:color w:val="000000"/>
                <w:sz w:val="22"/>
                <w:szCs w:val="22"/>
                <w:lang w:val="sr-Cyrl-CS"/>
              </w:rPr>
              <w:t>Интерактивна дискусија одржаних предавања- округли сто</w:t>
            </w:r>
          </w:p>
        </w:tc>
        <w:tc>
          <w:tcPr>
            <w:tcW w:w="1755" w:type="dxa"/>
          </w:tcPr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Демонстрација</w:t>
            </w:r>
          </w:p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тумачења</w:t>
            </w:r>
          </w:p>
          <w:p w:rsidR="00B354C3" w:rsidRPr="0045106F" w:rsidRDefault="00B354C3" w:rsidP="00710CB1">
            <w:pPr>
              <w:rPr>
                <w:sz w:val="22"/>
                <w:szCs w:val="22"/>
                <w:lang w:val="sr-Cyrl-CS"/>
              </w:rPr>
            </w:pPr>
            <w:r w:rsidRPr="0045106F">
              <w:rPr>
                <w:sz w:val="22"/>
                <w:szCs w:val="22"/>
                <w:lang w:val="sr-Cyrl-CS"/>
              </w:rPr>
              <w:t>резултата</w:t>
            </w:r>
          </w:p>
        </w:tc>
        <w:tc>
          <w:tcPr>
            <w:tcW w:w="2036" w:type="dxa"/>
          </w:tcPr>
          <w:p w:rsidR="00B354C3" w:rsidRPr="0045106F" w:rsidRDefault="00B354C3" w:rsidP="00710CB1">
            <w:pPr>
              <w:rPr>
                <w:sz w:val="22"/>
                <w:szCs w:val="22"/>
                <w:lang/>
              </w:rPr>
            </w:pPr>
            <w:r w:rsidRPr="0045106F">
              <w:rPr>
                <w:sz w:val="22"/>
                <w:szCs w:val="22"/>
                <w:lang w:val="sr-Cyrl-CS"/>
              </w:rPr>
              <w:t>Проф. Др Сања Мазић, Проф. Др Александра Исаковић, Доц. Др Жељка Станојевић, Проф. Др Дејан Нешић, Проф. Др Силвио Де-Лука</w:t>
            </w:r>
          </w:p>
        </w:tc>
      </w:tr>
    </w:tbl>
    <w:p w:rsidR="00B354C3" w:rsidRPr="00B354C3" w:rsidRDefault="00B354C3">
      <w:pPr>
        <w:rPr>
          <w:lang/>
        </w:rPr>
      </w:pPr>
    </w:p>
    <w:sectPr w:rsidR="00B354C3" w:rsidRPr="00B354C3" w:rsidSect="00A51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54C3"/>
    <w:rsid w:val="00A51957"/>
    <w:rsid w:val="00B3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2023-05-16T09:49:00Z</dcterms:created>
  <dcterms:modified xsi:type="dcterms:W3CDTF">2023-05-16T09:51:00Z</dcterms:modified>
</cp:coreProperties>
</file>